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E4C" w:rsidRDefault="00BA7E4C" w:rsidP="00BA7E4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РЕЦЕНЗИЯ</w:t>
      </w:r>
    </w:p>
    <w:p w:rsidR="00BA7E4C" w:rsidRDefault="00BA7E4C" w:rsidP="00BA7E4C">
      <w:pPr>
        <w:pStyle w:val="a3"/>
        <w:spacing w:line="276" w:lineRule="auto"/>
        <w:ind w:left="283"/>
        <w:jc w:val="center"/>
        <w:rPr>
          <w:rFonts w:ascii="Times New Roman" w:hAnsi="Times New Roman" w:cs="Times New Roman"/>
          <w:sz w:val="24"/>
          <w:szCs w:val="24"/>
        </w:rPr>
      </w:pPr>
    </w:p>
    <w:p w:rsidR="00BA7E4C" w:rsidRDefault="00BA7E4C" w:rsidP="00BA7E4C">
      <w:pPr>
        <w:spacing w:after="0"/>
        <w:ind w:left="28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методическую разработку урока (практического занятия) по теме «Мой колледж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» </w:t>
      </w:r>
    </w:p>
    <w:p w:rsidR="00BA7E4C" w:rsidRDefault="00BA7E4C" w:rsidP="00BA7E4C">
      <w:pPr>
        <w:spacing w:after="0"/>
        <w:ind w:left="28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преподавателя Аксеновой Ирины Х</w:t>
      </w:r>
      <w:r w:rsidR="002323B1">
        <w:rPr>
          <w:rFonts w:ascii="Times New Roman" w:hAnsi="Times New Roman" w:cs="Times New Roman"/>
          <w:b/>
          <w:sz w:val="24"/>
          <w:szCs w:val="24"/>
        </w:rPr>
        <w:t>амзаевны</w:t>
      </w:r>
    </w:p>
    <w:p w:rsidR="00BA7E4C" w:rsidRDefault="00BA7E4C" w:rsidP="00BA7E4C">
      <w:pPr>
        <w:pStyle w:val="a3"/>
        <w:spacing w:line="276" w:lineRule="auto"/>
        <w:ind w:left="28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576EF" w:rsidRDefault="00BA7E4C" w:rsidP="004576EF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 w:rsidRPr="004576EF">
        <w:rPr>
          <w:rFonts w:ascii="Times New Roman" w:hAnsi="Times New Roman" w:cs="Times New Roman"/>
          <w:sz w:val="24"/>
          <w:szCs w:val="24"/>
        </w:rPr>
        <w:t>Название разработки: Методическая разработка урока (практического занятия) по учебной дисц</w:t>
      </w:r>
      <w:r w:rsidR="004576EF" w:rsidRPr="004576EF">
        <w:rPr>
          <w:rFonts w:ascii="Times New Roman" w:hAnsi="Times New Roman" w:cs="Times New Roman"/>
          <w:sz w:val="24"/>
          <w:szCs w:val="24"/>
        </w:rPr>
        <w:t xml:space="preserve">иплине ОУДБ.03 </w:t>
      </w:r>
      <w:r w:rsidR="00210CFD" w:rsidRPr="004576EF">
        <w:rPr>
          <w:rFonts w:ascii="Times New Roman" w:hAnsi="Times New Roman" w:cs="Times New Roman"/>
          <w:sz w:val="24"/>
          <w:szCs w:val="24"/>
        </w:rPr>
        <w:t>Иностранный язык</w:t>
      </w:r>
      <w:r w:rsidR="004576EF">
        <w:rPr>
          <w:rFonts w:ascii="Times New Roman" w:hAnsi="Times New Roman" w:cs="Times New Roman"/>
          <w:sz w:val="24"/>
          <w:szCs w:val="24"/>
        </w:rPr>
        <w:t>(английский) по специальности</w:t>
      </w:r>
      <w:r w:rsidRPr="004576EF">
        <w:rPr>
          <w:rFonts w:ascii="Times New Roman" w:hAnsi="Times New Roman" w:cs="Times New Roman"/>
        </w:rPr>
        <w:t xml:space="preserve"> </w:t>
      </w:r>
      <w:r w:rsidR="004576EF" w:rsidRPr="004576EF">
        <w:rPr>
          <w:rFonts w:ascii="Times New Roman" w:hAnsi="Times New Roman" w:cs="Times New Roman"/>
          <w:sz w:val="24"/>
          <w:szCs w:val="24"/>
        </w:rPr>
        <w:t>40.02.04 Юриспруденция</w:t>
      </w:r>
    </w:p>
    <w:p w:rsidR="00BA7E4C" w:rsidRDefault="00BA7E4C" w:rsidP="00BA7E4C">
      <w:pPr>
        <w:ind w:left="283"/>
        <w:rPr>
          <w:rFonts w:ascii="Times New Roman" w:hAnsi="Times New Roman" w:cs="Times New Roman"/>
          <w:sz w:val="24"/>
          <w:szCs w:val="24"/>
        </w:rPr>
      </w:pPr>
    </w:p>
    <w:p w:rsidR="00BA7E4C" w:rsidRDefault="00BA7E4C" w:rsidP="00BA7E4C">
      <w:pPr>
        <w:ind w:lef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</w:t>
      </w:r>
      <w:r w:rsidR="000C7258">
        <w:rPr>
          <w:rFonts w:ascii="Times New Roman" w:hAnsi="Times New Roman" w:cs="Times New Roman"/>
          <w:sz w:val="24"/>
          <w:szCs w:val="24"/>
        </w:rPr>
        <w:t xml:space="preserve">кая разработка урока </w:t>
      </w:r>
      <w:r w:rsidR="00113AEC">
        <w:rPr>
          <w:rFonts w:ascii="Times New Roman" w:hAnsi="Times New Roman" w:cs="Times New Roman"/>
          <w:sz w:val="24"/>
          <w:szCs w:val="24"/>
        </w:rPr>
        <w:t>объемом 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377B">
        <w:rPr>
          <w:rFonts w:ascii="Times New Roman" w:hAnsi="Times New Roman" w:cs="Times New Roman"/>
          <w:sz w:val="24"/>
          <w:szCs w:val="24"/>
        </w:rPr>
        <w:t>страницы</w:t>
      </w:r>
      <w:bookmarkStart w:id="0" w:name="_GoBack"/>
      <w:bookmarkEnd w:id="0"/>
      <w:r w:rsidR="00113AEC">
        <w:rPr>
          <w:rFonts w:ascii="Times New Roman" w:hAnsi="Times New Roman" w:cs="Times New Roman"/>
          <w:sz w:val="24"/>
          <w:szCs w:val="24"/>
        </w:rPr>
        <w:t xml:space="preserve"> содержит 1</w:t>
      </w:r>
      <w:r w:rsidR="000C7258">
        <w:rPr>
          <w:rFonts w:ascii="Times New Roman" w:hAnsi="Times New Roman" w:cs="Times New Roman"/>
          <w:sz w:val="24"/>
          <w:szCs w:val="24"/>
        </w:rPr>
        <w:t xml:space="preserve"> </w:t>
      </w:r>
      <w:r w:rsidR="00113AEC">
        <w:rPr>
          <w:rFonts w:ascii="Times New Roman" w:hAnsi="Times New Roman" w:cs="Times New Roman"/>
          <w:sz w:val="24"/>
          <w:szCs w:val="24"/>
        </w:rPr>
        <w:t xml:space="preserve">таблицу, </w:t>
      </w:r>
      <w:r w:rsidR="00440AAD" w:rsidRPr="00440AAD">
        <w:rPr>
          <w:rFonts w:ascii="Times New Roman" w:hAnsi="Times New Roman" w:cs="Times New Roman"/>
          <w:sz w:val="24"/>
          <w:szCs w:val="24"/>
        </w:rPr>
        <w:t xml:space="preserve">4 </w:t>
      </w:r>
      <w:r w:rsidR="00440AAD">
        <w:rPr>
          <w:rFonts w:ascii="Times New Roman" w:hAnsi="Times New Roman" w:cs="Times New Roman"/>
          <w:sz w:val="24"/>
          <w:szCs w:val="24"/>
        </w:rPr>
        <w:t xml:space="preserve">рисунка, </w:t>
      </w:r>
      <w:r w:rsidR="00113AE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  литературны</w:t>
      </w:r>
      <w:r w:rsidR="000C7258">
        <w:rPr>
          <w:rFonts w:ascii="Times New Roman" w:hAnsi="Times New Roman" w:cs="Times New Roman"/>
          <w:sz w:val="24"/>
          <w:szCs w:val="24"/>
        </w:rPr>
        <w:t>х источника.</w:t>
      </w:r>
    </w:p>
    <w:p w:rsidR="00BA7E4C" w:rsidRDefault="00BA7E4C" w:rsidP="00BA7E4C">
      <w:pPr>
        <w:ind w:lef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Методическое пособие предназначено для преподавателей колледжа и студентов 1-2 курса специальностей социально-экономического профиля очной формы обучения. Оно представляет собой информационно-методическое обеспечение работы преподавателя и может быть использовано, как учебное пособие для студентов.</w:t>
      </w:r>
    </w:p>
    <w:p w:rsidR="00BA7E4C" w:rsidRDefault="00113AEC" w:rsidP="00BA7E4C">
      <w:pPr>
        <w:pStyle w:val="a3"/>
        <w:spacing w:line="276" w:lineRule="auto"/>
        <w:ind w:left="28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Новизна и</w:t>
      </w:r>
      <w:r w:rsidR="00BA7E4C">
        <w:rPr>
          <w:rFonts w:ascii="Times New Roman" w:hAnsi="Times New Roman" w:cs="Times New Roman"/>
          <w:sz w:val="24"/>
          <w:szCs w:val="24"/>
        </w:rPr>
        <w:t xml:space="preserve"> оригинальность методической разработки, положенной в основу: </w:t>
      </w:r>
    </w:p>
    <w:p w:rsidR="00BA7E4C" w:rsidRDefault="00BA7E4C" w:rsidP="00BA7E4C">
      <w:pPr>
        <w:pStyle w:val="a3"/>
        <w:spacing w:line="276" w:lineRule="auto"/>
        <w:ind w:left="28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примере модели урока предложен полный сценарий занятия, сформулированы цели и задачи, и спрогнозирован конечный результат. Используя разные виды упражнений, автор последовательно и четко приводит к пониманию и запоминанию нового материала. В разработке использованы оригинальные тексты и отрывки из различных аутентичных упражнений, что способствует совершенствованию у обучающихся навыков смыслового восприятия и анализа. </w:t>
      </w:r>
    </w:p>
    <w:p w:rsidR="00BA7E4C" w:rsidRDefault="00113AEC" w:rsidP="00BA7E4C">
      <w:pPr>
        <w:pStyle w:val="a3"/>
        <w:spacing w:line="276" w:lineRule="auto"/>
        <w:ind w:left="28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Методическое пособие</w:t>
      </w:r>
      <w:r w:rsidR="00BA7E4C">
        <w:rPr>
          <w:rFonts w:ascii="Times New Roman" w:hAnsi="Times New Roman" w:cs="Times New Roman"/>
          <w:sz w:val="24"/>
          <w:szCs w:val="24"/>
        </w:rPr>
        <w:t xml:space="preserve"> ориентирует преподавателя и способствует внедрению ФГОС в учебный процесс.</w:t>
      </w:r>
      <w:r w:rsidR="00BA7E4C">
        <w:t xml:space="preserve"> </w:t>
      </w:r>
      <w:r w:rsidR="00BA7E4C">
        <w:rPr>
          <w:rFonts w:ascii="Times New Roman" w:hAnsi="Times New Roman" w:cs="Times New Roman"/>
          <w:sz w:val="24"/>
          <w:szCs w:val="24"/>
        </w:rPr>
        <w:t>Содержание разработки имеет провер</w:t>
      </w:r>
      <w:r w:rsidR="00D30BB4">
        <w:rPr>
          <w:rFonts w:ascii="Times New Roman" w:hAnsi="Times New Roman" w:cs="Times New Roman"/>
          <w:sz w:val="24"/>
          <w:szCs w:val="24"/>
        </w:rPr>
        <w:t>енные информационные источники, которые соответствую</w:t>
      </w:r>
      <w:r w:rsidR="00BA7E4C">
        <w:rPr>
          <w:rFonts w:ascii="Times New Roman" w:hAnsi="Times New Roman" w:cs="Times New Roman"/>
          <w:sz w:val="24"/>
          <w:szCs w:val="24"/>
        </w:rPr>
        <w:t xml:space="preserve">т </w:t>
      </w:r>
      <w:r w:rsidR="00235F15">
        <w:rPr>
          <w:rFonts w:ascii="Times New Roman" w:hAnsi="Times New Roman" w:cs="Times New Roman"/>
          <w:sz w:val="24"/>
          <w:szCs w:val="24"/>
        </w:rPr>
        <w:t>базовой программе</w:t>
      </w:r>
      <w:r w:rsidR="00BA7E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7E4C" w:rsidRDefault="00BA7E4C" w:rsidP="00BA7E4C">
      <w:pPr>
        <w:pStyle w:val="a3"/>
        <w:spacing w:line="276" w:lineRule="auto"/>
        <w:ind w:left="28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Методическая разработка рекомендована к использованию на уроках иностранного (английского) языка. </w:t>
      </w:r>
    </w:p>
    <w:p w:rsidR="00BA7E4C" w:rsidRDefault="00BA7E4C" w:rsidP="00BA7E4C">
      <w:pPr>
        <w:pStyle w:val="a3"/>
        <w:spacing w:line="276" w:lineRule="auto"/>
        <w:ind w:left="28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рецензенте: Бондаренко Мария Сергеевна</w:t>
      </w:r>
    </w:p>
    <w:p w:rsidR="00BA7E4C" w:rsidRDefault="00BA7E4C" w:rsidP="00BA7E4C">
      <w:pPr>
        <w:pStyle w:val="a3"/>
        <w:spacing w:line="276" w:lineRule="auto"/>
        <w:ind w:left="28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ГБПОУ "Южно-Уральский государственный колледж", преподаватель</w:t>
      </w:r>
    </w:p>
    <w:p w:rsidR="00BA7E4C" w:rsidRDefault="00BA7E4C" w:rsidP="00BA7E4C">
      <w:pPr>
        <w:pStyle w:val="a3"/>
        <w:spacing w:line="276" w:lineRule="auto"/>
        <w:ind w:left="28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25.05.2026                                                                    ____________________</w:t>
      </w:r>
    </w:p>
    <w:p w:rsidR="00BA7E4C" w:rsidRDefault="00BA7E4C" w:rsidP="00BA7E4C">
      <w:pPr>
        <w:spacing w:after="0"/>
        <w:ind w:left="283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A7E4C" w:rsidRDefault="0029104F" w:rsidP="00BA7E4C">
      <w:pPr>
        <w:spacing w:after="0"/>
        <w:ind w:left="28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получена                         </w:t>
      </w:r>
      <w:r w:rsidR="00BA7E4C">
        <w:rPr>
          <w:rFonts w:ascii="Times New Roman" w:hAnsi="Times New Roman" w:cs="Times New Roman"/>
          <w:sz w:val="24"/>
          <w:szCs w:val="24"/>
        </w:rPr>
        <w:t>"24"</w:t>
      </w:r>
      <w:r w:rsidR="00BA4166">
        <w:rPr>
          <w:rFonts w:ascii="Times New Roman" w:hAnsi="Times New Roman" w:cs="Times New Roman"/>
          <w:sz w:val="24"/>
          <w:szCs w:val="24"/>
        </w:rPr>
        <w:t xml:space="preserve"> </w:t>
      </w:r>
      <w:r w:rsidR="00BA7E4C">
        <w:rPr>
          <w:rFonts w:ascii="Times New Roman" w:hAnsi="Times New Roman" w:cs="Times New Roman"/>
          <w:sz w:val="24"/>
          <w:szCs w:val="24"/>
        </w:rPr>
        <w:t>мая 2026 г.</w:t>
      </w:r>
    </w:p>
    <w:p w:rsidR="00BA7E4C" w:rsidRDefault="0029104F" w:rsidP="00BA7E4C">
      <w:pPr>
        <w:pStyle w:val="a3"/>
        <w:spacing w:line="276" w:lineRule="auto"/>
        <w:ind w:left="28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отправлена с рецензией </w:t>
      </w:r>
      <w:r w:rsidR="00BA7E4C">
        <w:rPr>
          <w:rFonts w:ascii="Times New Roman" w:hAnsi="Times New Roman" w:cs="Times New Roman"/>
          <w:sz w:val="24"/>
          <w:szCs w:val="24"/>
        </w:rPr>
        <w:t>"25"</w:t>
      </w:r>
      <w:r w:rsidR="00BA4166">
        <w:rPr>
          <w:rFonts w:ascii="Times New Roman" w:hAnsi="Times New Roman" w:cs="Times New Roman"/>
          <w:sz w:val="24"/>
          <w:szCs w:val="24"/>
        </w:rPr>
        <w:t xml:space="preserve"> мая 2026</w:t>
      </w:r>
      <w:r w:rsidR="00BA7E4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A7E4C" w:rsidRDefault="00BA7E4C" w:rsidP="00BA7E4C">
      <w:pPr>
        <w:pStyle w:val="a3"/>
        <w:spacing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</w:p>
    <w:p w:rsidR="008F2219" w:rsidRDefault="008F2219"/>
    <w:sectPr w:rsidR="008F2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987"/>
    <w:rsid w:val="000C7258"/>
    <w:rsid w:val="0011377B"/>
    <w:rsid w:val="00113AEC"/>
    <w:rsid w:val="00210CFD"/>
    <w:rsid w:val="002323B1"/>
    <w:rsid w:val="00235F15"/>
    <w:rsid w:val="0029104F"/>
    <w:rsid w:val="003E57C6"/>
    <w:rsid w:val="00440AAD"/>
    <w:rsid w:val="004576EF"/>
    <w:rsid w:val="00754987"/>
    <w:rsid w:val="008F2219"/>
    <w:rsid w:val="00BA4166"/>
    <w:rsid w:val="00BA7E4C"/>
    <w:rsid w:val="00D3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280F1"/>
  <w15:chartTrackingRefBased/>
  <w15:docId w15:val="{8BE9ADEF-C943-453A-9F16-11F599A15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E4C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7E4C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1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Газимова Ирина Хамзаевна</cp:lastModifiedBy>
  <cp:revision>16</cp:revision>
  <dcterms:created xsi:type="dcterms:W3CDTF">2026-09-15T16:18:00Z</dcterms:created>
  <dcterms:modified xsi:type="dcterms:W3CDTF">2026-09-29T10:20:00Z</dcterms:modified>
</cp:coreProperties>
</file>