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FB" w:rsidRPr="009A2CFB" w:rsidRDefault="009A2CFB" w:rsidP="009A2C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9A2CFB">
        <w:rPr>
          <w:rFonts w:ascii="Georgia" w:eastAsia="Times New Roman" w:hAnsi="Georgia" w:cs="Times New Roman"/>
          <w:b/>
          <w:bCs/>
          <w:color w:val="515151"/>
          <w:sz w:val="24"/>
          <w:szCs w:val="24"/>
          <w:lang w:eastAsia="ru-RU"/>
        </w:rPr>
        <w:t>Тематический план учебных семинаров школы начинающего преподавателя </w:t>
      </w:r>
      <w:r w:rsidRPr="009A2CFB">
        <w:rPr>
          <w:rFonts w:ascii="Georgia" w:eastAsia="Times New Roman" w:hAnsi="Georgia" w:cs="Times New Roman"/>
          <w:b/>
          <w:bCs/>
          <w:color w:val="515151"/>
          <w:sz w:val="24"/>
          <w:szCs w:val="24"/>
          <w:lang w:eastAsia="ru-RU"/>
        </w:rPr>
        <w:br/>
        <w:t>на 202</w:t>
      </w:r>
      <w:r>
        <w:rPr>
          <w:rFonts w:ascii="Georgia" w:eastAsia="Times New Roman" w:hAnsi="Georgia" w:cs="Times New Roman"/>
          <w:b/>
          <w:bCs/>
          <w:color w:val="515151"/>
          <w:sz w:val="24"/>
          <w:szCs w:val="24"/>
          <w:lang w:eastAsia="ru-RU"/>
        </w:rPr>
        <w:t>4</w:t>
      </w:r>
      <w:r w:rsidRPr="009A2CFB">
        <w:rPr>
          <w:rFonts w:ascii="Georgia" w:eastAsia="Times New Roman" w:hAnsi="Georgia" w:cs="Times New Roman"/>
          <w:b/>
          <w:bCs/>
          <w:color w:val="515151"/>
          <w:sz w:val="24"/>
          <w:szCs w:val="24"/>
          <w:lang w:eastAsia="ru-RU"/>
        </w:rPr>
        <w:t> – 202</w:t>
      </w:r>
      <w:r>
        <w:rPr>
          <w:rFonts w:ascii="Georgia" w:eastAsia="Times New Roman" w:hAnsi="Georgia" w:cs="Times New Roman"/>
          <w:b/>
          <w:bCs/>
          <w:color w:val="515151"/>
          <w:sz w:val="24"/>
          <w:szCs w:val="24"/>
          <w:lang w:eastAsia="ru-RU"/>
        </w:rPr>
        <w:t>5</w:t>
      </w:r>
      <w:r w:rsidRPr="009A2CFB">
        <w:rPr>
          <w:rFonts w:ascii="Georgia" w:eastAsia="Times New Roman" w:hAnsi="Georgia" w:cs="Times New Roman"/>
          <w:b/>
          <w:bCs/>
          <w:color w:val="515151"/>
          <w:sz w:val="24"/>
          <w:szCs w:val="24"/>
          <w:lang w:eastAsia="ru-RU"/>
        </w:rPr>
        <w:t> учебный год</w:t>
      </w:r>
    </w:p>
    <w:p w:rsidR="009A2CFB" w:rsidRPr="009A2CFB" w:rsidRDefault="009A2CFB" w:rsidP="009A2C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9A2CFB">
        <w:rPr>
          <w:rFonts w:ascii="Georgia" w:eastAsia="Times New Roman" w:hAnsi="Georgia" w:cs="Times New Roman"/>
          <w:b/>
          <w:bCs/>
          <w:i/>
          <w:iCs/>
          <w:color w:val="515151"/>
          <w:sz w:val="24"/>
          <w:szCs w:val="24"/>
          <w:lang w:eastAsia="ru-RU"/>
        </w:rPr>
        <w:t>Составлен в соответствии с программой дополнительного профессионального образования (повышения квалификации) "Теория обучения и педагогические технологии"</w:t>
      </w:r>
    </w:p>
    <w:tbl>
      <w:tblPr>
        <w:tblW w:w="124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5277"/>
        <w:gridCol w:w="2545"/>
        <w:gridCol w:w="3241"/>
      </w:tblGrid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b/>
                <w:bCs/>
                <w:color w:val="515151"/>
                <w:sz w:val="24"/>
                <w:szCs w:val="24"/>
                <w:lang w:eastAsia="ru-RU"/>
              </w:rPr>
              <w:t>Дата и место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b/>
                <w:bCs/>
                <w:color w:val="515151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b/>
                <w:bCs/>
                <w:color w:val="51515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b/>
                <w:bCs/>
                <w:color w:val="51515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Сентябрь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4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Трудовые функции преподавателя. </w:t>
            </w:r>
          </w:p>
          <w:p w:rsidR="009A2CFB" w:rsidRPr="009A2CFB" w:rsidRDefault="009A2CFB" w:rsidP="009A2C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Требования к разработке рабочих программ и КТП в условиях новых требований ФГОС: введение практической подготовки, библиография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Лекция, очно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Заместитель директора по УМР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Методисты УМО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Октябрь</w:t>
            </w:r>
          </w:p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Ноябрь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4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Виды, методы и формы контроля знаний студентов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СЭО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Семинар №1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Примерно 08-15 ноября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Заместитель директора по УМР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Методисты УМО</w:t>
            </w:r>
          </w:p>
        </w:tc>
      </w:tr>
      <w:tr w:rsidR="009A2CFB" w:rsidRPr="009A2CFB" w:rsidTr="009A2CFB">
        <w:tc>
          <w:tcPr>
            <w:tcW w:w="12466" w:type="dxa"/>
            <w:gridSpan w:val="4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Раздел 2 Сущностная характеристика педагогических технологий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Октябрь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Ноябрь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4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Дидактические основы проектирования учебного занятия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СЭО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Семинар №5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Примерно 18-25 ноября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Заместитель директора по УМР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Методисты УМО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 </w:t>
            </w:r>
          </w:p>
        </w:tc>
      </w:tr>
      <w:tr w:rsidR="009A2CFB" w:rsidRPr="009A2CFB" w:rsidTr="009A2CFB">
        <w:tc>
          <w:tcPr>
            <w:tcW w:w="12466" w:type="dxa"/>
            <w:gridSpan w:val="4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Раздел 3. Современные технологии обучения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lastRenderedPageBreak/>
              <w:t>Ноябрь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Декабрь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4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Алгоритмы организации и проведения занятия при дистанционном обучении в режиме видеоконференцсвязи при обучении обучающихся в «виртуальных группах"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СЭО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Работа на образовательных платформах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Семинар №2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01-07 декабря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</w:t>
            </w:r>
            <w:bookmarkStart w:id="0" w:name="_GoBack"/>
            <w:bookmarkEnd w:id="0"/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меститель директора по УВР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Методисты УМО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Декабрь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4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Приемы работы с текстом в условиях дистанционного обучения (применение таблиц, схем)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СЭО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Семинар №3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12-16 декабря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Методисты УМО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Декабрь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4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Организация научно-исследовательской работы в колледже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СЭО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Семинар №4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19-23 декабря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Заведующий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Январь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5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Формы распространения педагогического опыта: конференции, статьи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Заведующий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УМО</w:t>
            </w:r>
          </w:p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 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Методисты УМО</w:t>
            </w:r>
          </w:p>
        </w:tc>
      </w:tr>
      <w:tr w:rsidR="009A2CFB" w:rsidRPr="009A2CFB" w:rsidTr="009A2CFB">
        <w:tc>
          <w:tcPr>
            <w:tcW w:w="12466" w:type="dxa"/>
            <w:gridSpan w:val="4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Раздел 4 Современные технологии воспитания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Февраль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5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Локальные акты, регулирующие воспитательную работу куратора учебной группы.</w:t>
            </w:r>
          </w:p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Роль психолога и куратора в адаптации и социализации первокурсников.</w:t>
            </w:r>
          </w:p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Наставничество как модель для раскрытия потенциала личности наставляемого, необходимое для успешной личной и 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lastRenderedPageBreak/>
              <w:t>профессиональной самореализации в современных условиях неопределенности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lastRenderedPageBreak/>
              <w:t>Очно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УВР, Сотрудники воспитательного отдела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lastRenderedPageBreak/>
              <w:t>Март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5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"Разговоры о важном" - первый опыт.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УВР, Сотрудники воспитательного отдела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Практика обучения и воспитания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 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Апрель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5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proofErr w:type="spellStart"/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как форма повышения мастерства педагога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Заместитель директора по УМР, 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Заведующий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УМО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,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Методисты УМО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Май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5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Роль самоанализа в профессиональном становлении молодого преподавателя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Заместитель директора по УМР, Методисты УМО</w:t>
            </w:r>
          </w:p>
        </w:tc>
      </w:tr>
      <w:tr w:rsidR="009A2CFB" w:rsidRPr="009A2CFB" w:rsidTr="009A2CFB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Май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 202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5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Круглый стол по итогам работы  Школы за год.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41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2CFB" w:rsidRPr="009A2CFB" w:rsidRDefault="009A2CFB" w:rsidP="009A2C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</w:pP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Заместитель по УМР 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>Заведующий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УМО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  <w:t>М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етодисты </w:t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УМО</w:t>
            </w:r>
            <w:r w:rsidRPr="009A2CFB"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515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2CFB" w:rsidRPr="009A2CFB" w:rsidRDefault="009A2CFB" w:rsidP="009A2CF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</w:pPr>
      <w:r w:rsidRPr="009A2CFB">
        <w:rPr>
          <w:rFonts w:ascii="Georgia" w:eastAsia="Times New Roman" w:hAnsi="Georgia" w:cs="Times New Roman"/>
          <w:color w:val="515151"/>
          <w:sz w:val="24"/>
          <w:szCs w:val="24"/>
          <w:lang w:eastAsia="ru-RU"/>
        </w:rPr>
        <w:t>Тематика семинаров может корректироваться в зависимости от актуальности и предложений педагогических работников</w:t>
      </w:r>
    </w:p>
    <w:p w:rsidR="00B37A6D" w:rsidRDefault="009A2CFB"/>
    <w:sectPr w:rsidR="00B37A6D" w:rsidSect="009A2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A5444"/>
    <w:multiLevelType w:val="multilevel"/>
    <w:tmpl w:val="F33A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666A5"/>
    <w:multiLevelType w:val="multilevel"/>
    <w:tmpl w:val="1D64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EE"/>
    <w:rsid w:val="00215FA9"/>
    <w:rsid w:val="00390349"/>
    <w:rsid w:val="008535EE"/>
    <w:rsid w:val="009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F041"/>
  <w15:chartTrackingRefBased/>
  <w15:docId w15:val="{7FD16EB5-3CA3-451F-9F21-5C71171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CFB"/>
    <w:rPr>
      <w:b/>
      <w:bCs/>
    </w:rPr>
  </w:style>
  <w:style w:type="paragraph" w:customStyle="1" w:styleId="rtecenter">
    <w:name w:val="rtecenter"/>
    <w:basedOn w:val="a"/>
    <w:rsid w:val="009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Ольга Николаевна</dc:creator>
  <cp:keywords/>
  <dc:description/>
  <cp:lastModifiedBy>Манапова Ольга Николаевна</cp:lastModifiedBy>
  <cp:revision>2</cp:revision>
  <dcterms:created xsi:type="dcterms:W3CDTF">2024-10-09T09:25:00Z</dcterms:created>
  <dcterms:modified xsi:type="dcterms:W3CDTF">2024-10-09T09:31:00Z</dcterms:modified>
</cp:coreProperties>
</file>